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3" w:rsidRPr="00BB5236" w:rsidRDefault="00362E43" w:rsidP="00362E43">
      <w:pPr>
        <w:pStyle w:val="20"/>
        <w:rPr>
          <w:sz w:val="20"/>
          <w:u w:val="none"/>
        </w:rPr>
      </w:pPr>
      <w:r w:rsidRPr="00763B4F">
        <w:rPr>
          <w:b w:val="0"/>
          <w:u w:val="none"/>
        </w:rPr>
        <w:t xml:space="preserve"> </w:t>
      </w:r>
      <w:r w:rsidRPr="00BB5236">
        <w:rPr>
          <w:sz w:val="20"/>
          <w:u w:val="none"/>
        </w:rPr>
        <w:t>ПОДКЛЮЧЕНИЕ ЭЛЕКТРООБОРУДОВАНИЯ</w:t>
      </w:r>
    </w:p>
    <w:p w:rsidR="00362E43" w:rsidRPr="00BB5236" w:rsidRDefault="00362E43" w:rsidP="00362E43">
      <w:pPr>
        <w:pStyle w:val="20"/>
        <w:ind w:left="252"/>
        <w:rPr>
          <w:sz w:val="20"/>
          <w:u w:val="none"/>
        </w:rPr>
      </w:pPr>
      <w:r w:rsidRPr="00BB5236">
        <w:rPr>
          <w:sz w:val="20"/>
          <w:u w:val="none"/>
        </w:rPr>
        <w:t xml:space="preserve"> </w:t>
      </w:r>
    </w:p>
    <w:p w:rsidR="00362E43" w:rsidRPr="00763B4F" w:rsidRDefault="00362E43" w:rsidP="00362E43">
      <w:pPr>
        <w:pStyle w:val="20"/>
        <w:ind w:left="252"/>
        <w:rPr>
          <w:szCs w:val="18"/>
          <w:u w:val="none"/>
        </w:rPr>
      </w:pPr>
      <w:r w:rsidRPr="00763B4F">
        <w:rPr>
          <w:b w:val="0"/>
          <w:szCs w:val="18"/>
          <w:u w:val="none"/>
        </w:rPr>
        <w:t>Работы по подключению электрооборудования ТСУ к бортовой сети авт</w:t>
      </w:r>
      <w:r w:rsidRPr="00763B4F">
        <w:rPr>
          <w:b w:val="0"/>
          <w:szCs w:val="18"/>
          <w:u w:val="none"/>
        </w:rPr>
        <w:t>о</w:t>
      </w:r>
      <w:r w:rsidRPr="00763B4F">
        <w:rPr>
          <w:b w:val="0"/>
          <w:szCs w:val="18"/>
          <w:u w:val="none"/>
        </w:rPr>
        <w:t xml:space="preserve">мобиля должны производиться в условиях специализированной мастерской. </w:t>
      </w:r>
    </w:p>
    <w:p w:rsidR="00362E43" w:rsidRPr="00763B4F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Cs w:val="18"/>
          <w:u w:val="none"/>
        </w:rPr>
      </w:pPr>
      <w:r w:rsidRPr="00763B4F">
        <w:rPr>
          <w:b w:val="0"/>
          <w:szCs w:val="18"/>
          <w:u w:val="none"/>
        </w:rPr>
        <w:t>отключить аккумуляторную батарею;</w:t>
      </w:r>
    </w:p>
    <w:p w:rsidR="00362E43" w:rsidRPr="00763B4F" w:rsidRDefault="00362E43" w:rsidP="00362E43">
      <w:pPr>
        <w:pStyle w:val="20"/>
        <w:numPr>
          <w:ilvl w:val="0"/>
          <w:numId w:val="1"/>
        </w:numPr>
        <w:ind w:left="252" w:firstLine="0"/>
        <w:jc w:val="left"/>
        <w:rPr>
          <w:b w:val="0"/>
          <w:szCs w:val="18"/>
          <w:u w:val="none"/>
        </w:rPr>
      </w:pPr>
      <w:r w:rsidRPr="00763B4F">
        <w:rPr>
          <w:b w:val="0"/>
          <w:szCs w:val="18"/>
          <w:u w:val="none"/>
        </w:rPr>
        <w:t>подключить провода к клеммам розетки и закрепить розетку на подрозетнике с пом</w:t>
      </w:r>
      <w:r w:rsidRPr="00763B4F">
        <w:rPr>
          <w:b w:val="0"/>
          <w:szCs w:val="18"/>
          <w:u w:val="none"/>
        </w:rPr>
        <w:t>о</w:t>
      </w:r>
      <w:r w:rsidRPr="00763B4F">
        <w:rPr>
          <w:b w:val="0"/>
          <w:szCs w:val="18"/>
          <w:u w:val="none"/>
        </w:rPr>
        <w:t>щью винтов  и гаек М5 или с помощью саморезов.</w:t>
      </w:r>
    </w:p>
    <w:p w:rsidR="00362E43" w:rsidRPr="00763B4F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Cs w:val="18"/>
          <w:u w:val="none"/>
        </w:rPr>
      </w:pPr>
      <w:r w:rsidRPr="00763B4F">
        <w:rPr>
          <w:b w:val="0"/>
          <w:szCs w:val="18"/>
          <w:u w:val="none"/>
        </w:rPr>
        <w:t xml:space="preserve">подключить провода от клемм розетки к бортовой сети автомобиля в соответствии со схемой </w:t>
      </w:r>
      <w:r w:rsidR="00913A01" w:rsidRPr="00763B4F">
        <w:rPr>
          <w:b w:val="0"/>
          <w:szCs w:val="18"/>
          <w:u w:val="none"/>
        </w:rPr>
        <w:t xml:space="preserve">Рис.2  с </w:t>
      </w:r>
      <w:r w:rsidRPr="00763B4F">
        <w:rPr>
          <w:b w:val="0"/>
          <w:szCs w:val="18"/>
          <w:u w:val="none"/>
        </w:rPr>
        <w:t>помощью разветвителей проводов;</w:t>
      </w:r>
    </w:p>
    <w:p w:rsidR="00362E43" w:rsidRPr="00763B4F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Cs w:val="18"/>
          <w:u w:val="none"/>
        </w:rPr>
      </w:pPr>
      <w:r w:rsidRPr="00763B4F">
        <w:rPr>
          <w:b w:val="0"/>
          <w:szCs w:val="18"/>
          <w:u w:val="none"/>
        </w:rPr>
        <w:t>проверить на автомобиле действие световых сигналов.</w:t>
      </w:r>
    </w:p>
    <w:p w:rsidR="00362E43" w:rsidRPr="00BB5236" w:rsidRDefault="00362E43" w:rsidP="00362E43">
      <w:pPr>
        <w:pStyle w:val="20"/>
        <w:ind w:left="252"/>
        <w:rPr>
          <w:b w:val="0"/>
          <w:u w:val="none"/>
        </w:rPr>
      </w:pPr>
    </w:p>
    <w:p w:rsidR="009D0357" w:rsidRDefault="006B1ADB">
      <w:pPr>
        <w:pStyle w:val="20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3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ind w:left="720" w:right="-2970" w:firstLine="7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9D0357" w:rsidRDefault="009D0357">
      <w:pPr>
        <w:pStyle w:val="20"/>
        <w:rPr>
          <w:sz w:val="2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rPr>
          <w:i/>
          <w:sz w:val="20"/>
          <w:u w:val="none"/>
        </w:rPr>
      </w:pPr>
      <w:r>
        <w:rPr>
          <w:i/>
          <w:sz w:val="20"/>
          <w:u w:val="none"/>
        </w:rPr>
        <w:t>С В И Д Е Т Е Л Ь С Т В О   О    П Р И Е М К Е</w:t>
      </w:r>
    </w:p>
    <w:p w:rsidR="009D0357" w:rsidRDefault="009D0357">
      <w:pPr>
        <w:pStyle w:val="20"/>
        <w:rPr>
          <w:i/>
          <w:sz w:val="2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9D0357" w:rsidRDefault="009D0357">
      <w:pPr>
        <w:pStyle w:val="20"/>
        <w:rPr>
          <w:b w:val="0"/>
          <w:sz w:val="16"/>
          <w:u w:val="none"/>
        </w:rPr>
      </w:pPr>
    </w:p>
    <w:p w:rsidR="009D0357" w:rsidRDefault="009D0357">
      <w:pPr>
        <w:pStyle w:val="20"/>
        <w:rPr>
          <w:b w:val="0"/>
          <w:sz w:val="16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 w:rsidP="006B1ADB">
      <w:pPr>
        <w:pStyle w:val="1"/>
        <w:rPr>
          <w:sz w:val="28"/>
        </w:rPr>
      </w:pPr>
    </w:p>
    <w:p w:rsidR="006B1ADB" w:rsidRDefault="006B1ADB" w:rsidP="006B1ADB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1990725"/>
            <wp:effectExtent l="19050" t="0" r="9525" b="0"/>
            <wp:docPr id="1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DB" w:rsidRDefault="006B1ADB" w:rsidP="006B1ADB">
      <w:pPr>
        <w:pStyle w:val="1"/>
        <w:jc w:val="center"/>
        <w:rPr>
          <w:szCs w:val="24"/>
        </w:rPr>
      </w:pPr>
    </w:p>
    <w:p w:rsidR="006B1ADB" w:rsidRPr="00646DEA" w:rsidRDefault="006B1ADB" w:rsidP="006B1ADB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6B1ADB" w:rsidRPr="00646DEA" w:rsidRDefault="006B1ADB" w:rsidP="006B1ADB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6B1ADB" w:rsidRDefault="006B1ADB" w:rsidP="006B1ADB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7" w:history="1">
        <w:r w:rsidRPr="00646DEA">
          <w:rPr>
            <w:rStyle w:val="a6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8" w:history="1">
        <w:r w:rsidRPr="00F65381">
          <w:rPr>
            <w:rStyle w:val="a6"/>
            <w:b/>
            <w:lang w:val="en-US"/>
          </w:rPr>
          <w:t>www.pricep67.ru</w:t>
        </w:r>
      </w:hyperlink>
    </w:p>
    <w:p w:rsidR="009D0357" w:rsidRPr="006B1ADB" w:rsidRDefault="009D0357" w:rsidP="006B1ADB"/>
    <w:p w:rsidR="00A974B5" w:rsidRDefault="009D0357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9D0357" w:rsidRDefault="009D0357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A974B5" w:rsidRPr="00A974B5" w:rsidRDefault="00A974B5" w:rsidP="00A974B5"/>
    <w:p w:rsidR="009D0357" w:rsidRDefault="009D0357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AUDI</w:t>
      </w:r>
      <w:r w:rsidR="0012759F">
        <w:rPr>
          <w:b/>
          <w:sz w:val="24"/>
        </w:rPr>
        <w:t xml:space="preserve"> </w:t>
      </w:r>
      <w:r w:rsidR="0012759F" w:rsidRPr="009B2588">
        <w:rPr>
          <w:b/>
          <w:sz w:val="24"/>
        </w:rPr>
        <w:t>80</w:t>
      </w:r>
      <w:r w:rsidRPr="003B0CFE">
        <w:rPr>
          <w:b/>
          <w:sz w:val="24"/>
        </w:rPr>
        <w:t xml:space="preserve"> </w:t>
      </w:r>
      <w:r w:rsidR="000D7B29">
        <w:rPr>
          <w:b/>
          <w:sz w:val="24"/>
        </w:rPr>
        <w:t xml:space="preserve">   </w:t>
      </w:r>
      <w:r w:rsidR="00A974B5">
        <w:rPr>
          <w:b/>
          <w:sz w:val="24"/>
        </w:rPr>
        <w:t>1986-</w:t>
      </w:r>
      <w:r w:rsidRPr="003B0CFE">
        <w:rPr>
          <w:b/>
          <w:sz w:val="24"/>
        </w:rPr>
        <w:t>1991г.в.</w:t>
      </w:r>
    </w:p>
    <w:p w:rsidR="00A974B5" w:rsidRPr="003B0CFE" w:rsidRDefault="00A974B5">
      <w:pPr>
        <w:jc w:val="center"/>
        <w:rPr>
          <w:b/>
          <w:sz w:val="24"/>
        </w:rPr>
      </w:pPr>
    </w:p>
    <w:p w:rsidR="009D0357" w:rsidRPr="009B2588" w:rsidRDefault="009D0357">
      <w:pPr>
        <w:jc w:val="center"/>
      </w:pPr>
      <w:r w:rsidRPr="003B0CFE">
        <w:rPr>
          <w:b/>
          <w:sz w:val="24"/>
        </w:rPr>
        <w:t>Код А</w:t>
      </w:r>
      <w:r>
        <w:rPr>
          <w:b/>
          <w:sz w:val="24"/>
          <w:lang w:val="en-US"/>
        </w:rPr>
        <w:t>U</w:t>
      </w:r>
      <w:r w:rsidRPr="003B0CFE">
        <w:rPr>
          <w:b/>
          <w:sz w:val="24"/>
        </w:rPr>
        <w:t xml:space="preserve"> 0</w:t>
      </w:r>
      <w:r w:rsidR="0012759F" w:rsidRPr="009B2588">
        <w:rPr>
          <w:b/>
          <w:sz w:val="24"/>
        </w:rPr>
        <w:t>1</w:t>
      </w:r>
    </w:p>
    <w:p w:rsidR="009D0357" w:rsidRPr="003B0CFE" w:rsidRDefault="009D0357">
      <w:pPr>
        <w:jc w:val="center"/>
      </w:pPr>
    </w:p>
    <w:p w:rsidR="009D0357" w:rsidRDefault="009D0357">
      <w:pPr>
        <w:pStyle w:val="3"/>
      </w:pPr>
      <w:r>
        <w:t>Руководство по монтажу и эксплуатации</w:t>
      </w: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rPr>
          <w:sz w:val="22"/>
        </w:rPr>
      </w:pPr>
    </w:p>
    <w:p w:rsidR="009D0357" w:rsidRDefault="009D0357">
      <w:pPr>
        <w:jc w:val="center"/>
        <w:rPr>
          <w:sz w:val="22"/>
        </w:rPr>
      </w:pPr>
      <w:r>
        <w:rPr>
          <w:sz w:val="22"/>
        </w:rPr>
        <w:t>Рисунок 1.</w:t>
      </w:r>
    </w:p>
    <w:p w:rsidR="009D0357" w:rsidRPr="003B0CFE" w:rsidRDefault="009D0357"/>
    <w:p w:rsidR="00A974B5" w:rsidRDefault="009D0357" w:rsidP="00A974B5">
      <w:pPr>
        <w:pStyle w:val="4"/>
        <w:rPr>
          <w:u w:val="none"/>
        </w:rPr>
      </w:pPr>
      <w:r>
        <w:rPr>
          <w:u w:val="none"/>
        </w:rPr>
        <w:t xml:space="preserve">ВНИМАНИЮ ПОКУПАТЕЛЯ   </w:t>
      </w:r>
    </w:p>
    <w:p w:rsidR="009D0357" w:rsidRPr="00A974B5" w:rsidRDefault="009D0357" w:rsidP="00A974B5">
      <w:pPr>
        <w:pStyle w:val="4"/>
        <w:rPr>
          <w:u w:val="none"/>
        </w:rPr>
      </w:pPr>
      <w:r>
        <w:rPr>
          <w:u w:val="none"/>
        </w:rPr>
        <w:t xml:space="preserve"> </w:t>
      </w:r>
      <w:r w:rsidRPr="00A974B5">
        <w:rPr>
          <w:b w:val="0"/>
          <w:u w:val="none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9D0357" w:rsidRPr="00A974B5" w:rsidRDefault="009D0357">
      <w:pPr>
        <w:pStyle w:val="a3"/>
        <w:rPr>
          <w:spacing w:val="-8"/>
          <w:sz w:val="16"/>
        </w:rPr>
      </w:pPr>
    </w:p>
    <w:p w:rsidR="009D0357" w:rsidRDefault="009D0357">
      <w:pPr>
        <w:pStyle w:val="a3"/>
        <w:rPr>
          <w:b/>
        </w:rPr>
      </w:pPr>
      <w:r>
        <w:rPr>
          <w:b/>
        </w:rPr>
        <w:t>ВВЕДЕНИЕ</w:t>
      </w:r>
    </w:p>
    <w:p w:rsidR="009D0357" w:rsidRDefault="009D0357">
      <w:pPr>
        <w:pStyle w:val="30"/>
        <w:rPr>
          <w:spacing w:val="-8"/>
        </w:rPr>
      </w:pPr>
      <w:r>
        <w:rPr>
          <w:spacing w:val="-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9D0357" w:rsidRDefault="009D0357">
      <w:pPr>
        <w:pStyle w:val="30"/>
        <w:rPr>
          <w:spacing w:val="-8"/>
          <w:sz w:val="16"/>
        </w:rPr>
      </w:pPr>
    </w:p>
    <w:p w:rsidR="009D0357" w:rsidRDefault="009D0357">
      <w:pPr>
        <w:pStyle w:val="5"/>
        <w:numPr>
          <w:ilvl w:val="0"/>
          <w:numId w:val="0"/>
        </w:numPr>
      </w:pPr>
      <w:r>
        <w:t>1  ТРЕБОВАНИЯ БЕЗОПАСНОСТИ И ПРЕДУПРЕЖДЕНИЯ</w:t>
      </w:r>
    </w:p>
    <w:p w:rsidR="009D0357" w:rsidRDefault="009D0357">
      <w:pPr>
        <w:pStyle w:val="a5"/>
        <w:rPr>
          <w:sz w:val="18"/>
        </w:rPr>
      </w:pPr>
      <w:r>
        <w:rPr>
          <w:sz w:val="18"/>
        </w:rPr>
        <w:t>1.1 Не допускается буксировк</w:t>
      </w:r>
      <w:r w:rsidR="009B2588">
        <w:rPr>
          <w:sz w:val="18"/>
        </w:rPr>
        <w:t xml:space="preserve">а прицепа полной массой более </w:t>
      </w:r>
      <w:smartTag w:uri="urn:schemas-microsoft-com:office:smarttags" w:element="metricconverter">
        <w:smartTagPr>
          <w:attr w:name="ProductID" w:val="750 кг"/>
        </w:smartTagPr>
        <w:r w:rsidR="009B2588" w:rsidRPr="009B2588">
          <w:rPr>
            <w:sz w:val="18"/>
          </w:rPr>
          <w:t>750</w:t>
        </w:r>
        <w:r>
          <w:rPr>
            <w:sz w:val="18"/>
          </w:rPr>
          <w:t xml:space="preserve"> кг</w:t>
        </w:r>
      </w:smartTag>
      <w:r>
        <w:rPr>
          <w:sz w:val="18"/>
        </w:rPr>
        <w:t>, скорость автопоезда не должна превышать 80 км/час.</w:t>
      </w:r>
    </w:p>
    <w:p w:rsidR="009D0357" w:rsidRDefault="009D0357">
      <w:pPr>
        <w:jc w:val="both"/>
        <w:rPr>
          <w:sz w:val="18"/>
        </w:rPr>
      </w:pPr>
      <w:r>
        <w:rPr>
          <w:sz w:val="18"/>
        </w:rPr>
        <w:lastRenderedPageBreak/>
        <w:t xml:space="preserve">1.2  Вертикальная статическая нагрузка  на сцепной шар не более </w:t>
      </w:r>
      <w:r w:rsidR="009B2588" w:rsidRPr="009B2588">
        <w:rPr>
          <w:sz w:val="18"/>
        </w:rPr>
        <w:t>490</w:t>
      </w:r>
      <w:r>
        <w:rPr>
          <w:sz w:val="18"/>
        </w:rPr>
        <w:t xml:space="preserve"> Н (</w:t>
      </w:r>
      <w:r w:rsidR="009B2588" w:rsidRPr="009B2588">
        <w:rPr>
          <w:sz w:val="18"/>
        </w:rPr>
        <w:t>5</w:t>
      </w:r>
      <w:r w:rsidRPr="003B0CFE">
        <w:rPr>
          <w:sz w:val="18"/>
        </w:rPr>
        <w:t>0</w:t>
      </w:r>
      <w:r>
        <w:rPr>
          <w:sz w:val="18"/>
        </w:rPr>
        <w:t xml:space="preserve"> кгс)</w:t>
      </w:r>
    </w:p>
    <w:p w:rsidR="009D0357" w:rsidRPr="00A974B5" w:rsidRDefault="009D0357">
      <w:pPr>
        <w:jc w:val="both"/>
        <w:rPr>
          <w:b/>
          <w:sz w:val="18"/>
        </w:rPr>
      </w:pPr>
      <w:r w:rsidRPr="00A974B5">
        <w:rPr>
          <w:b/>
          <w:sz w:val="18"/>
        </w:rPr>
        <w:t xml:space="preserve">1.3  Работу по монтажу ТСУ рекомендуется проводить в условиях СТО. </w:t>
      </w:r>
    </w:p>
    <w:p w:rsidR="009D0357" w:rsidRDefault="006B1ADB">
      <w:pPr>
        <w:jc w:val="both"/>
        <w:rPr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-4043045</wp:posOffset>
            </wp:positionV>
            <wp:extent cx="4581525" cy="3867150"/>
            <wp:effectExtent l="19050" t="0" r="9525" b="0"/>
            <wp:wrapSquare wrapText="bothSides"/>
            <wp:docPr id="45" name="Рисунок 45" descr="Audi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udi 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357">
        <w:rPr>
          <w:sz w:val="18"/>
        </w:rPr>
        <w:t>1.4  При каждом ТО необходимо производить подтяжку резьбовых соединений.</w:t>
      </w:r>
    </w:p>
    <w:p w:rsidR="009D0357" w:rsidRDefault="009D0357">
      <w:pPr>
        <w:pStyle w:val="20"/>
        <w:ind w:left="284" w:hanging="284"/>
        <w:rPr>
          <w:u w:val="none"/>
        </w:rPr>
      </w:pPr>
      <w:r>
        <w:rPr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9D0357" w:rsidRDefault="009D0357">
      <w:pPr>
        <w:pStyle w:val="20"/>
        <w:ind w:left="284" w:hanging="284"/>
        <w:rPr>
          <w:sz w:val="16"/>
        </w:rPr>
      </w:pPr>
    </w:p>
    <w:p w:rsidR="009D0357" w:rsidRDefault="009D0357">
      <w:pPr>
        <w:pStyle w:val="20"/>
        <w:ind w:left="284" w:hanging="284"/>
        <w:rPr>
          <w:sz w:val="16"/>
        </w:rPr>
      </w:pPr>
    </w:p>
    <w:p w:rsidR="009D0357" w:rsidRPr="00763B4F" w:rsidRDefault="009D0357">
      <w:pPr>
        <w:pStyle w:val="5"/>
        <w:numPr>
          <w:ilvl w:val="0"/>
          <w:numId w:val="0"/>
        </w:numPr>
      </w:pPr>
      <w:r w:rsidRPr="00763B4F">
        <w:t>2  ТЕХНИЧЕСКИЕ ХАРАКТЕРИСТИКИ</w:t>
      </w:r>
    </w:p>
    <w:p w:rsidR="009D0357" w:rsidRPr="00763B4F" w:rsidRDefault="009D0357">
      <w:pPr>
        <w:pStyle w:val="20"/>
        <w:rPr>
          <w:sz w:val="20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9D0357" w:rsidRPr="00763B4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 xml:space="preserve">Тип шарнирного соединения </w:t>
            </w:r>
          </w:p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Диаметр сцепного шара</w:t>
            </w:r>
          </w:p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Вертикальная нагрузка на шар, не более</w:t>
            </w:r>
          </w:p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Полная масса буксируемого прицепа, не более</w:t>
            </w:r>
          </w:p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Масса ТСУ, не более</w:t>
            </w:r>
          </w:p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3495" w:type="dxa"/>
          </w:tcPr>
          <w:p w:rsidR="009D0357" w:rsidRPr="00763B4F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-      шаровой</w:t>
            </w:r>
          </w:p>
          <w:p w:rsidR="009D0357" w:rsidRPr="00763B4F" w:rsidRDefault="009D0357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763B4F">
                <w:rPr>
                  <w:b w:val="0"/>
                  <w:sz w:val="20"/>
                  <w:u w:val="none"/>
                </w:rPr>
                <w:t>50 мм</w:t>
              </w:r>
            </w:smartTag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5</w:t>
            </w:r>
            <w:r w:rsidR="009D0357" w:rsidRPr="00763B4F">
              <w:rPr>
                <w:b w:val="0"/>
                <w:sz w:val="20"/>
                <w:u w:val="none"/>
                <w:lang w:val="en-US"/>
              </w:rPr>
              <w:t>0</w:t>
            </w:r>
            <w:r w:rsidR="009D0357" w:rsidRPr="00763B4F">
              <w:rPr>
                <w:b w:val="0"/>
                <w:sz w:val="20"/>
                <w:u w:val="none"/>
              </w:rPr>
              <w:t xml:space="preserve"> кгс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750 кг"/>
              </w:smartTagPr>
              <w:r w:rsidRPr="00763B4F">
                <w:rPr>
                  <w:b w:val="0"/>
                  <w:sz w:val="20"/>
                  <w:u w:val="none"/>
                  <w:lang w:val="en-US"/>
                </w:rPr>
                <w:t>750</w:t>
              </w:r>
              <w:r w:rsidR="009D0357" w:rsidRPr="00763B4F">
                <w:rPr>
                  <w:b w:val="0"/>
                  <w:sz w:val="20"/>
                  <w:u w:val="none"/>
                </w:rPr>
                <w:t xml:space="preserve"> кг</w:t>
              </w:r>
            </w:smartTag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15 кг"/>
              </w:smartTagPr>
              <w:r w:rsidRPr="00763B4F">
                <w:rPr>
                  <w:b w:val="0"/>
                  <w:sz w:val="20"/>
                  <w:u w:val="none"/>
                  <w:lang w:val="en-US"/>
                </w:rPr>
                <w:t>15</w:t>
              </w:r>
              <w:r w:rsidR="009D0357" w:rsidRPr="00763B4F">
                <w:rPr>
                  <w:b w:val="0"/>
                  <w:sz w:val="20"/>
                  <w:u w:val="none"/>
                </w:rPr>
                <w:t xml:space="preserve"> кг</w:t>
              </w:r>
            </w:smartTag>
          </w:p>
          <w:p w:rsidR="009D0357" w:rsidRPr="00763B4F" w:rsidRDefault="009D0357" w:rsidP="00763B4F">
            <w:pPr>
              <w:pStyle w:val="20"/>
              <w:rPr>
                <w:b w:val="0"/>
                <w:sz w:val="20"/>
                <w:u w:val="none"/>
              </w:rPr>
            </w:pPr>
          </w:p>
        </w:tc>
      </w:tr>
    </w:tbl>
    <w:p w:rsidR="009D0357" w:rsidRPr="00763B4F" w:rsidRDefault="009D0357">
      <w:pPr>
        <w:pStyle w:val="20"/>
        <w:rPr>
          <w:sz w:val="20"/>
        </w:rPr>
      </w:pPr>
    </w:p>
    <w:p w:rsidR="009D0357" w:rsidRPr="00763B4F" w:rsidRDefault="009D0357">
      <w:pPr>
        <w:pStyle w:val="20"/>
        <w:rPr>
          <w:sz w:val="20"/>
          <w:u w:val="none"/>
        </w:rPr>
      </w:pPr>
      <w:r w:rsidRPr="00763B4F">
        <w:rPr>
          <w:sz w:val="20"/>
          <w:u w:val="none"/>
        </w:rPr>
        <w:t xml:space="preserve">3  КОМПЛЕКТ ПОСТАВКИ  </w:t>
      </w:r>
    </w:p>
    <w:p w:rsidR="009D0357" w:rsidRPr="00763B4F" w:rsidRDefault="009D0357">
      <w:pPr>
        <w:pStyle w:val="20"/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392"/>
        <w:gridCol w:w="2410"/>
        <w:gridCol w:w="1275"/>
        <w:gridCol w:w="425"/>
        <w:gridCol w:w="1134"/>
        <w:gridCol w:w="1275"/>
      </w:tblGrid>
      <w:tr w:rsidR="009D0357" w:rsidRPr="0076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1.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2.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3.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4.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5.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6.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7.</w:t>
            </w:r>
          </w:p>
          <w:p w:rsidR="009D0357" w:rsidRPr="00763B4F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8.</w:t>
            </w:r>
          </w:p>
          <w:p w:rsidR="00763B4F" w:rsidRPr="00763B4F" w:rsidRDefault="00763B4F" w:rsidP="00763B4F">
            <w:pPr>
              <w:pStyle w:val="20"/>
              <w:jc w:val="center"/>
              <w:rPr>
                <w:b w:val="0"/>
                <w:sz w:val="20"/>
                <w:u w:val="none"/>
                <w:lang w:val="en-US"/>
              </w:rPr>
            </w:pPr>
          </w:p>
          <w:p w:rsidR="009D0357" w:rsidRPr="00763B4F" w:rsidRDefault="009D0357">
            <w:pPr>
              <w:pStyle w:val="20"/>
              <w:ind w:right="-108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410" w:type="dxa"/>
          </w:tcPr>
          <w:p w:rsidR="009D0357" w:rsidRPr="00763B4F" w:rsidRDefault="009D0357">
            <w:pPr>
              <w:ind w:right="-108" w:hanging="108"/>
            </w:pPr>
            <w:r w:rsidRPr="00763B4F">
              <w:t xml:space="preserve">ТСУ </w:t>
            </w:r>
            <w:r w:rsidRPr="00763B4F">
              <w:rPr>
                <w:lang w:val="en-US"/>
              </w:rPr>
              <w:t xml:space="preserve">AUDI </w:t>
            </w:r>
            <w:r w:rsidR="009B2588" w:rsidRPr="00763B4F">
              <w:rPr>
                <w:lang w:val="en-US"/>
              </w:rPr>
              <w:t>80</w:t>
            </w:r>
            <w:r w:rsidRPr="00763B4F">
              <w:rPr>
                <w:b/>
                <w:lang w:val="en-US"/>
              </w:rPr>
              <w:t xml:space="preserve"> </w:t>
            </w:r>
            <w:r w:rsidRPr="00763B4F">
              <w:t>в сборе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  <w:lang w:val="en-US"/>
              </w:rPr>
            </w:pPr>
            <w:r w:rsidRPr="00763B4F">
              <w:rPr>
                <w:b w:val="0"/>
                <w:sz w:val="20"/>
                <w:u w:val="none"/>
              </w:rPr>
              <w:t>Бо</w:t>
            </w:r>
            <w:r w:rsidR="009B2588" w:rsidRPr="00763B4F">
              <w:rPr>
                <w:b w:val="0"/>
                <w:sz w:val="20"/>
                <w:u w:val="none"/>
              </w:rPr>
              <w:t>лт М</w:t>
            </w:r>
            <w:r w:rsidR="009B2588" w:rsidRPr="00763B4F">
              <w:rPr>
                <w:b w:val="0"/>
                <w:sz w:val="20"/>
                <w:u w:val="none"/>
                <w:lang w:val="en-US"/>
              </w:rPr>
              <w:t>8</w:t>
            </w:r>
            <w:r w:rsidRPr="00763B4F">
              <w:rPr>
                <w:b w:val="0"/>
                <w:sz w:val="20"/>
                <w:u w:val="none"/>
                <w:lang w:val="en-US"/>
              </w:rPr>
              <w:t>х30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  <w:lang w:val="en-US"/>
              </w:rPr>
            </w:pPr>
            <w:r w:rsidRPr="00763B4F">
              <w:rPr>
                <w:b w:val="0"/>
                <w:sz w:val="20"/>
                <w:u w:val="none"/>
              </w:rPr>
              <w:t>Шайба Ø</w:t>
            </w:r>
            <w:r w:rsidR="009B2588" w:rsidRPr="00763B4F">
              <w:rPr>
                <w:b w:val="0"/>
                <w:sz w:val="20"/>
                <w:u w:val="none"/>
                <w:lang w:val="en-US"/>
              </w:rPr>
              <w:t>8</w:t>
            </w:r>
          </w:p>
          <w:p w:rsidR="009D0357" w:rsidRPr="00763B4F" w:rsidRDefault="009B2588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  <w:lang w:val="en-US"/>
              </w:rPr>
            </w:pPr>
            <w:r w:rsidRPr="00763B4F">
              <w:rPr>
                <w:b w:val="0"/>
                <w:sz w:val="20"/>
                <w:u w:val="none"/>
              </w:rPr>
              <w:t>Гайка М</w:t>
            </w:r>
            <w:r w:rsidRPr="00763B4F">
              <w:rPr>
                <w:b w:val="0"/>
                <w:sz w:val="20"/>
                <w:u w:val="none"/>
                <w:lang w:val="en-US"/>
              </w:rPr>
              <w:t>8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Винт М5х35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Гайка М5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Подрозетник</w:t>
            </w: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Руководство</w:t>
            </w:r>
          </w:p>
        </w:tc>
        <w:tc>
          <w:tcPr>
            <w:tcW w:w="1275" w:type="dxa"/>
          </w:tcPr>
          <w:p w:rsidR="009D0357" w:rsidRPr="00763B4F" w:rsidRDefault="009D035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1 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8</w:t>
            </w:r>
            <w:r w:rsidR="009D0357" w:rsidRPr="00763B4F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 xml:space="preserve">4 </w:t>
            </w:r>
            <w:r w:rsidR="009D0357" w:rsidRPr="00763B4F">
              <w:rPr>
                <w:b w:val="0"/>
                <w:sz w:val="20"/>
                <w:u w:val="none"/>
              </w:rPr>
              <w:t>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8</w:t>
            </w:r>
            <w:r w:rsidR="009D0357" w:rsidRPr="00763B4F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3</w:t>
            </w:r>
            <w:r w:rsidR="009D0357" w:rsidRPr="00763B4F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3</w:t>
            </w:r>
            <w:r w:rsidR="009D0357" w:rsidRPr="00763B4F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763B4F" w:rsidRDefault="009B258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  <w:lang w:val="en-US"/>
              </w:rPr>
              <w:t>1</w:t>
            </w:r>
            <w:r w:rsidR="009D0357" w:rsidRPr="00763B4F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763B4F" w:rsidRDefault="009D035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763B4F">
              <w:rPr>
                <w:b w:val="0"/>
                <w:sz w:val="20"/>
                <w:u w:val="none"/>
              </w:rPr>
              <w:t>1 шт.</w:t>
            </w:r>
          </w:p>
          <w:p w:rsidR="009D0357" w:rsidRPr="00763B4F" w:rsidRDefault="009D0357" w:rsidP="009B2588">
            <w:pPr>
              <w:pStyle w:val="20"/>
              <w:ind w:right="-108"/>
              <w:rPr>
                <w:b w:val="0"/>
                <w:sz w:val="20"/>
                <w:u w:val="none"/>
              </w:rPr>
            </w:pPr>
          </w:p>
        </w:tc>
        <w:tc>
          <w:tcPr>
            <w:tcW w:w="425" w:type="dxa"/>
          </w:tcPr>
          <w:p w:rsidR="009D0357" w:rsidRPr="00763B4F" w:rsidRDefault="009D0357">
            <w:pPr>
              <w:pStyle w:val="20"/>
              <w:ind w:right="-108"/>
              <w:jc w:val="left"/>
              <w:rPr>
                <w:b w:val="0"/>
                <w:sz w:val="20"/>
                <w:u w:val="none"/>
              </w:rPr>
            </w:pPr>
          </w:p>
          <w:p w:rsidR="009D0357" w:rsidRPr="00763B4F" w:rsidRDefault="009D0357">
            <w:pPr>
              <w:pStyle w:val="20"/>
              <w:ind w:right="-108"/>
              <w:rPr>
                <w:b w:val="0"/>
                <w:sz w:val="20"/>
                <w:u w:val="none"/>
              </w:rPr>
            </w:pPr>
          </w:p>
        </w:tc>
        <w:tc>
          <w:tcPr>
            <w:tcW w:w="1134" w:type="dxa"/>
          </w:tcPr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</w:p>
          <w:p w:rsidR="009D0357" w:rsidRPr="00763B4F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</w:p>
          <w:p w:rsidR="009D0357" w:rsidRPr="00763B4F" w:rsidRDefault="009D0357">
            <w:pPr>
              <w:pStyle w:val="20"/>
              <w:rPr>
                <w:sz w:val="20"/>
              </w:rPr>
            </w:pPr>
          </w:p>
        </w:tc>
        <w:tc>
          <w:tcPr>
            <w:tcW w:w="1275" w:type="dxa"/>
          </w:tcPr>
          <w:p w:rsidR="009D0357" w:rsidRPr="00763B4F" w:rsidRDefault="009D0357">
            <w:pPr>
              <w:pStyle w:val="20"/>
              <w:ind w:right="-108"/>
              <w:rPr>
                <w:sz w:val="20"/>
              </w:rPr>
            </w:pPr>
          </w:p>
        </w:tc>
      </w:tr>
    </w:tbl>
    <w:p w:rsidR="009D0357" w:rsidRPr="00763B4F" w:rsidRDefault="009D0357"/>
    <w:p w:rsidR="009D0357" w:rsidRPr="00763B4F" w:rsidRDefault="009D0357">
      <w:pPr>
        <w:pStyle w:val="5"/>
        <w:numPr>
          <w:ilvl w:val="0"/>
          <w:numId w:val="14"/>
        </w:numPr>
        <w:jc w:val="left"/>
      </w:pPr>
      <w:r w:rsidRPr="00763B4F">
        <w:t>УСТАНОВКА ТСУ НА АВТОМОБИЛЬ</w:t>
      </w:r>
    </w:p>
    <w:p w:rsidR="009D0357" w:rsidRPr="00763B4F" w:rsidRDefault="009D0357"/>
    <w:p w:rsidR="009D0357" w:rsidRPr="00763B4F" w:rsidRDefault="009D0357">
      <w:pPr>
        <w:pStyle w:val="20"/>
        <w:ind w:left="284" w:hanging="284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>Автомобиль оборудуется ТСУ в следующем порядке:</w:t>
      </w:r>
    </w:p>
    <w:p w:rsidR="009D0357" w:rsidRPr="00763B4F" w:rsidRDefault="009D0357">
      <w:pPr>
        <w:pStyle w:val="20"/>
        <w:ind w:left="284" w:hanging="284"/>
        <w:rPr>
          <w:b w:val="0"/>
          <w:sz w:val="20"/>
          <w:u w:val="none"/>
        </w:rPr>
      </w:pPr>
    </w:p>
    <w:p w:rsidR="009D0357" w:rsidRPr="00763B4F" w:rsidRDefault="009D0357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9B2588" w:rsidRPr="00763B4F" w:rsidRDefault="009B2588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>расположить ТСУ строго симметрично продольной оси автомобиля;</w:t>
      </w:r>
    </w:p>
    <w:p w:rsidR="009B2588" w:rsidRPr="00763B4F" w:rsidRDefault="009B2588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>разметить отверстия в коробе багажника по кронштейнам поз.1 и отверстия в днище автомобиля - по кронштейнам поз.2 и поз.3;</w:t>
      </w:r>
    </w:p>
    <w:p w:rsidR="009B2588" w:rsidRPr="00763B4F" w:rsidRDefault="009B2588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 xml:space="preserve">по разметке сверлить отверстия </w:t>
      </w:r>
      <w:r w:rsidRPr="00763B4F">
        <w:rPr>
          <w:rFonts w:ascii="Arial" w:hAnsi="Arial" w:cs="Arial"/>
          <w:b w:val="0"/>
          <w:sz w:val="20"/>
          <w:u w:val="none"/>
        </w:rPr>
        <w:t>Ø</w:t>
      </w:r>
      <w:r w:rsidRPr="00763B4F">
        <w:rPr>
          <w:b w:val="0"/>
          <w:sz w:val="20"/>
          <w:u w:val="none"/>
        </w:rPr>
        <w:t xml:space="preserve"> 9мм;</w:t>
      </w:r>
    </w:p>
    <w:p w:rsidR="009B2588" w:rsidRPr="00763B4F" w:rsidRDefault="009B2588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u w:val="none"/>
        </w:rPr>
      </w:pPr>
      <w:r w:rsidRPr="00763B4F">
        <w:rPr>
          <w:b w:val="0"/>
          <w:sz w:val="20"/>
          <w:u w:val="none"/>
        </w:rPr>
        <w:t>закрепить ТСУ к коробу багажника и днищу автомобиля болтами М8,используя накладки поз.4;</w:t>
      </w:r>
    </w:p>
    <w:p w:rsidR="009D0357" w:rsidRPr="00763B4F" w:rsidRDefault="009D0357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15" w:hanging="142"/>
      </w:pPr>
      <w:r w:rsidRPr="00763B4F">
        <w:t>произвести окончательную затяжку болтов и гаек  с моментами 30 - 50  Н·м;</w:t>
      </w:r>
    </w:p>
    <w:p w:rsidR="009D0357" w:rsidRPr="00763B4F" w:rsidRDefault="009D0357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</w:pPr>
      <w:r w:rsidRPr="00763B4F">
        <w:t>сцепной шар ТСУ покрыть слоем консистентной смазки типа ЛИТОЛ.</w:t>
      </w:r>
    </w:p>
    <w:sectPr w:rsidR="009D0357" w:rsidRPr="00763B4F">
      <w:pgSz w:w="16840" w:h="11907" w:orient="landscape" w:code="9"/>
      <w:pgMar w:top="993" w:right="567" w:bottom="567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0CFE"/>
    <w:rsid w:val="000D7B29"/>
    <w:rsid w:val="0012759F"/>
    <w:rsid w:val="00136860"/>
    <w:rsid w:val="001A3F4D"/>
    <w:rsid w:val="001D12FC"/>
    <w:rsid w:val="002A7702"/>
    <w:rsid w:val="00362E43"/>
    <w:rsid w:val="003B0CFE"/>
    <w:rsid w:val="003F514B"/>
    <w:rsid w:val="006B1ADB"/>
    <w:rsid w:val="006C7FDF"/>
    <w:rsid w:val="00763B4F"/>
    <w:rsid w:val="008E7B91"/>
    <w:rsid w:val="00913A01"/>
    <w:rsid w:val="00955EFC"/>
    <w:rsid w:val="009B2588"/>
    <w:rsid w:val="009D0357"/>
    <w:rsid w:val="009D218D"/>
    <w:rsid w:val="00A974B5"/>
    <w:rsid w:val="00B11CBB"/>
    <w:rsid w:val="00B53B0F"/>
    <w:rsid w:val="00CA25FC"/>
    <w:rsid w:val="00DD5379"/>
    <w:rsid w:val="00E34325"/>
    <w:rsid w:val="00E6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character" w:styleId="a6">
    <w:name w:val="Hyperlink"/>
    <w:basedOn w:val="a0"/>
    <w:rsid w:val="006B1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cp:lastModifiedBy>User</cp:lastModifiedBy>
  <cp:revision>2</cp:revision>
  <cp:lastPrinted>2006-06-02T07:20:00Z</cp:lastPrinted>
  <dcterms:created xsi:type="dcterms:W3CDTF">2015-08-10T10:53:00Z</dcterms:created>
  <dcterms:modified xsi:type="dcterms:W3CDTF">2015-08-10T10:53:00Z</dcterms:modified>
</cp:coreProperties>
</file>